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07AA3" w14:textId="6A7E40EA" w:rsidR="0059397C" w:rsidRPr="00F4352F" w:rsidRDefault="00E44AA7" w:rsidP="00965E1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57ED005" w14:textId="77777777" w:rsidR="00965E1D" w:rsidRDefault="00965E1D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5B09EECF" w14:textId="77777777" w:rsidR="0059397C" w:rsidRPr="00F4352F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F4352F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F4352F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F4352F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F4352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F4352F">
        <w:rPr>
          <w:rFonts w:asciiTheme="minorHAnsi" w:hAnsiTheme="minorHAnsi" w:cstheme="minorHAnsi"/>
          <w:b/>
          <w:bCs/>
        </w:rPr>
        <w:t>gi społeczne dot. postępowania:</w:t>
      </w:r>
    </w:p>
    <w:p w14:paraId="4A0F1E0D" w14:textId="2C515304" w:rsidR="0059397C" w:rsidRPr="00F4352F" w:rsidRDefault="0059397C" w:rsidP="00965E1D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i/>
          <w:lang w:eastAsia="pl-PL"/>
        </w:rPr>
        <w:t>„Orga</w:t>
      </w:r>
      <w:r w:rsidR="001E5A5E" w:rsidRPr="00F4352F">
        <w:rPr>
          <w:rFonts w:asciiTheme="minorHAnsi" w:hAnsiTheme="minorHAnsi" w:cstheme="minorHAnsi"/>
          <w:b/>
          <w:i/>
          <w:lang w:eastAsia="pl-PL"/>
        </w:rPr>
        <w:t>n</w:t>
      </w:r>
      <w:r w:rsidRPr="00F4352F">
        <w:rPr>
          <w:rFonts w:asciiTheme="minorHAnsi" w:hAnsiTheme="minorHAnsi" w:cstheme="minorHAnsi"/>
          <w:b/>
          <w:i/>
          <w:lang w:eastAsia="pl-PL"/>
        </w:rPr>
        <w:t xml:space="preserve">izacja XIII Międzynarodowej konferencji pt.: "Bezpieczeństwo dzieci i młodzieży </w:t>
      </w:r>
      <w:r w:rsidRPr="00F4352F">
        <w:rPr>
          <w:rFonts w:asciiTheme="minorHAnsi" w:hAnsiTheme="minorHAnsi" w:cstheme="minorHAnsi"/>
          <w:b/>
          <w:i/>
          <w:lang w:eastAsia="pl-PL"/>
        </w:rPr>
        <w:br/>
        <w:t>w Internecie"</w:t>
      </w:r>
    </w:p>
    <w:p w14:paraId="5D2FB536" w14:textId="75865A12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F4352F">
        <w:rPr>
          <w:rFonts w:asciiTheme="minorHAnsi" w:hAnsiTheme="minorHAnsi" w:cstheme="minorHAnsi"/>
          <w:b/>
          <w:lang w:eastAsia="pl-PL"/>
        </w:rPr>
        <w:t>znak po</w:t>
      </w:r>
      <w:r w:rsidR="00E44AA7" w:rsidRPr="00F4352F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F4352F">
        <w:rPr>
          <w:rFonts w:asciiTheme="minorHAnsi" w:hAnsiTheme="minorHAnsi" w:cstheme="minorHAnsi"/>
          <w:b/>
          <w:lang w:eastAsia="pl-PL"/>
        </w:rPr>
        <w:t>ZZ.2111</w:t>
      </w:r>
      <w:r w:rsidR="00AC6BDB">
        <w:rPr>
          <w:rFonts w:asciiTheme="minorHAnsi" w:hAnsiTheme="minorHAnsi" w:cstheme="minorHAnsi"/>
          <w:b/>
          <w:lang w:eastAsia="pl-PL"/>
        </w:rPr>
        <w:t>.107.</w:t>
      </w:r>
      <w:r w:rsidR="00F4352F" w:rsidRPr="00F4352F">
        <w:rPr>
          <w:rFonts w:asciiTheme="minorHAnsi" w:hAnsiTheme="minorHAnsi" w:cstheme="minorHAnsi"/>
          <w:b/>
          <w:lang w:eastAsia="pl-PL"/>
        </w:rPr>
        <w:t>2019.PKO[PSIC2018]</w:t>
      </w:r>
    </w:p>
    <w:p w14:paraId="0A47B861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CE5B919" w14:textId="77777777" w:rsidR="0059397C" w:rsidRPr="00F4352F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</w:rPr>
        <w:t>UWAGA:</w:t>
      </w:r>
    </w:p>
    <w:p w14:paraId="6A6C895E" w14:textId="0CFF0FE2" w:rsidR="0059397C" w:rsidRPr="00965E1D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F4352F">
        <w:rPr>
          <w:rFonts w:asciiTheme="minorHAnsi" w:hAnsiTheme="minorHAnsi" w:cstheme="minorHAnsi"/>
          <w:b/>
          <w:u w:val="single"/>
        </w:rPr>
        <w:t>ych</w:t>
      </w:r>
      <w:r w:rsidRPr="00F4352F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F4352F">
        <w:rPr>
          <w:rFonts w:asciiTheme="minorHAnsi" w:hAnsiTheme="minorHAnsi" w:cstheme="minorHAnsi"/>
          <w:b/>
          <w:u w:val="single"/>
        </w:rPr>
        <w:t>ach</w:t>
      </w:r>
      <w:r w:rsidRPr="00F4352F">
        <w:rPr>
          <w:rFonts w:asciiTheme="minorHAnsi" w:hAnsiTheme="minorHAnsi" w:cstheme="minorHAnsi"/>
          <w:b/>
          <w:u w:val="single"/>
        </w:rPr>
        <w:t xml:space="preserve"> w zakresie wyszczególnionych elementów rozliczeniowych (kol. 2) i wy</w:t>
      </w:r>
      <w:r w:rsidR="00D81A51" w:rsidRPr="00F4352F">
        <w:rPr>
          <w:rFonts w:asciiTheme="minorHAnsi" w:hAnsiTheme="minorHAnsi" w:cstheme="minorHAnsi"/>
          <w:b/>
          <w:u w:val="single"/>
        </w:rPr>
        <w:t>maganej liczby jednostek (kol. 3</w:t>
      </w:r>
      <w:r w:rsidR="00AD6FC7" w:rsidRPr="00F4352F">
        <w:rPr>
          <w:rFonts w:asciiTheme="minorHAnsi" w:hAnsiTheme="minorHAnsi" w:cstheme="minorHAnsi"/>
          <w:b/>
          <w:u w:val="single"/>
        </w:rPr>
        <w:t>).</w:t>
      </w:r>
    </w:p>
    <w:p w14:paraId="2041396E" w14:textId="75C01EEB" w:rsidR="0059397C" w:rsidRDefault="0059397C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lang w:eastAsia="pl-PL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3"/>
        <w:gridCol w:w="2551"/>
        <w:gridCol w:w="1987"/>
        <w:gridCol w:w="1986"/>
        <w:gridCol w:w="1842"/>
      </w:tblGrid>
      <w:tr w:rsidR="00421990" w:rsidRPr="007F42B3" w14:paraId="5CE7B044" w14:textId="77777777" w:rsidTr="00BD6D8D">
        <w:trPr>
          <w:trHeight w:val="9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4F1F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02969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701F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19F8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tto (zł)</w:t>
            </w:r>
          </w:p>
          <w:p w14:paraId="6FDC2E96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151E" w14:textId="77777777" w:rsidR="00421990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ADB1E00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14:paraId="731ADACF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3*kol.4</w:t>
            </w: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8493E4B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421990" w:rsidRPr="007F42B3" w14:paraId="274166F0" w14:textId="77777777" w:rsidTr="00BD6D8D">
        <w:trPr>
          <w:trHeight w:val="1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058F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0529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B0F0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6C620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726C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421990" w:rsidRPr="007F42B3" w14:paraId="7EAEDA7D" w14:textId="77777777" w:rsidTr="00BD6D8D">
        <w:trPr>
          <w:trHeight w:val="4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C687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EB81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wraz z zapleczem organizacyjnym na potrzeby organizacji konferencji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9921F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9C96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1990" w:rsidRPr="007F42B3" w14:paraId="5E09EA10" w14:textId="77777777" w:rsidTr="00BD6D8D">
        <w:trPr>
          <w:trHeight w:val="5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EFDD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ADE7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Sale konferencyjne na potrzeby organizacji warsztatów  podczas 1. i 2. dnia konferencji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4EBC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 sale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357A3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0426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21990" w:rsidRPr="007F42B3" w14:paraId="4FE3E2E0" w14:textId="77777777" w:rsidTr="00BD6D8D">
        <w:trPr>
          <w:trHeight w:val="5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53DC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EF5E9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E76D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71D23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87B3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21990" w:rsidRPr="007F42B3" w14:paraId="1BFDE262" w14:textId="77777777" w:rsidTr="00BD6D8D">
        <w:trPr>
          <w:trHeight w:val="5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8729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1D49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Nocleg (doba hotelowa) ze śniadaniem w pokoju dwuosobowym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8138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6 pokoi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F306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F111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21990" w:rsidRPr="007F42B3" w14:paraId="18CC3B2D" w14:textId="77777777" w:rsidTr="00BD6D8D">
        <w:trPr>
          <w:trHeight w:val="129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28ED5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E7B4A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w czasie konferencji głównej (dot. pierwszego i drugiego dnia konferencji) </w:t>
            </w:r>
            <w:r w:rsidRPr="007F42B3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1C8DBD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20"/>
                <w:szCs w:val="20"/>
              </w:rPr>
              <w:t>1300  osób</w:t>
            </w:r>
            <w:r w:rsidRPr="007F42B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  <w:p w14:paraId="2A766CEB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D445F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574B18C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21990" w:rsidRPr="007F42B3" w14:paraId="20BF2310" w14:textId="77777777" w:rsidTr="00BD6D8D">
        <w:trPr>
          <w:trHeight w:val="43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E06F5CD" w14:textId="77777777" w:rsidR="00421990" w:rsidRPr="007F42B3" w:rsidRDefault="00421990" w:rsidP="00BD6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1-5)</w:t>
            </w:r>
          </w:p>
          <w:p w14:paraId="1C10AC1E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42B3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6A7AB14" w14:textId="77777777" w:rsidR="00421990" w:rsidRDefault="00421990" w:rsidP="00BD6D8D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5AF03D" w14:textId="77777777" w:rsidR="00421990" w:rsidRPr="007F42B3" w:rsidRDefault="00421990" w:rsidP="00BD6D8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FB0DA8D" w14:textId="77777777" w:rsidR="00421990" w:rsidRDefault="00421990" w:rsidP="00421990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1EBD46D7" w14:textId="77777777" w:rsidR="00421990" w:rsidRPr="007F42B3" w:rsidRDefault="00421990" w:rsidP="00421990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1A28CF60" w14:textId="77777777" w:rsidR="00421990" w:rsidRPr="00F4352F" w:rsidRDefault="00421990" w:rsidP="00E44AA7">
      <w:pPr>
        <w:tabs>
          <w:tab w:val="left" w:pos="567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</w:rPr>
      </w:pPr>
    </w:p>
    <w:p w14:paraId="14BBD3E2" w14:textId="77777777" w:rsidR="00B73D07" w:rsidRPr="00F4352F" w:rsidRDefault="00B73D07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DC93F5" w14:textId="77777777" w:rsidR="00A8426D" w:rsidRPr="00F4352F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6D45992E" w14:textId="77777777" w:rsidR="00A8426D" w:rsidRPr="00F4352F" w:rsidRDefault="00A8426D" w:rsidP="00E44AA7">
      <w:pPr>
        <w:tabs>
          <w:tab w:val="left" w:pos="408"/>
        </w:tabs>
        <w:autoSpaceDE w:val="0"/>
        <w:spacing w:after="0" w:line="240" w:lineRule="auto"/>
        <w:ind w:right="-709"/>
        <w:jc w:val="both"/>
        <w:rPr>
          <w:rFonts w:asciiTheme="minorHAnsi" w:hAnsiTheme="minorHAnsi" w:cstheme="minorHAnsi"/>
          <w:b/>
          <w:i/>
          <w:u w:val="single"/>
          <w:lang w:eastAsia="pl-PL"/>
        </w:rPr>
      </w:pPr>
    </w:p>
    <w:p w14:paraId="7F6A5443" w14:textId="77777777" w:rsidR="0059397C" w:rsidRPr="00F4352F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7C9387B5" w14:textId="25AC60CB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CA1FB8" w14:textId="7CFFA693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>………………………………., dni</w:t>
      </w:r>
      <w:r w:rsidR="00AD6FC7" w:rsidRPr="00F4352F">
        <w:rPr>
          <w:rFonts w:asciiTheme="minorHAnsi" w:hAnsiTheme="minorHAnsi" w:cstheme="minorHAnsi"/>
          <w:i/>
        </w:rPr>
        <w:t>a …………………………. 2019 r.</w:t>
      </w:r>
    </w:p>
    <w:p w14:paraId="5F2F9E26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0D2FC82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2DE5DC" w14:textId="77777777" w:rsidR="0059397C" w:rsidRPr="00F4352F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F4352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1C434F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4352F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1C434F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sectPr w:rsidR="00E75BDA" w:rsidRPr="001C4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0098" w14:textId="77777777" w:rsidR="0059397C" w:rsidRDefault="0059397C" w:rsidP="0059397C">
      <w:pPr>
        <w:spacing w:after="0" w:line="240" w:lineRule="auto"/>
      </w:pPr>
      <w:r>
        <w:separator/>
      </w:r>
    </w:p>
  </w:endnote>
  <w:endnote w:type="continuationSeparator" w:id="0">
    <w:p w14:paraId="282ACB39" w14:textId="77777777" w:rsidR="0059397C" w:rsidRDefault="0059397C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34905" w14:textId="77777777" w:rsidR="001D4EF4" w:rsidRDefault="001D4E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0ABBE" w14:textId="77777777" w:rsidR="001D4EF4" w:rsidRDefault="001D4E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5277B" w14:textId="77777777" w:rsidR="001D4EF4" w:rsidRDefault="001D4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F7E" w14:textId="77777777" w:rsidR="0059397C" w:rsidRDefault="0059397C" w:rsidP="0059397C">
      <w:pPr>
        <w:spacing w:after="0" w:line="240" w:lineRule="auto"/>
      </w:pPr>
      <w:r>
        <w:separator/>
      </w:r>
    </w:p>
  </w:footnote>
  <w:footnote w:type="continuationSeparator" w:id="0">
    <w:p w14:paraId="1589A3A4" w14:textId="77777777" w:rsidR="0059397C" w:rsidRDefault="0059397C" w:rsidP="0059397C">
      <w:pPr>
        <w:spacing w:after="0" w:line="240" w:lineRule="auto"/>
      </w:pPr>
      <w:r>
        <w:continuationSeparator/>
      </w:r>
    </w:p>
  </w:footnote>
  <w:footnote w:id="1">
    <w:p w14:paraId="5E5363FF" w14:textId="34BCEDF1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 xml:space="preserve">Cena, o której mowa w poz. nr 1 tabeli musi uwzględniać: </w:t>
      </w:r>
      <w:r w:rsidRPr="004B47FB">
        <w:rPr>
          <w:rFonts w:cs="Calibri"/>
          <w:sz w:val="16"/>
          <w:szCs w:val="16"/>
        </w:rPr>
        <w:t>1 sala plenarna zapewniająca miejsca siedzące dla  650 osób</w:t>
      </w:r>
      <w:r w:rsidR="007C6D00">
        <w:rPr>
          <w:rFonts w:cs="Calibri"/>
          <w:sz w:val="16"/>
          <w:szCs w:val="16"/>
        </w:rPr>
        <w:t xml:space="preserve"> -</w:t>
      </w:r>
      <w:r w:rsidR="007C6D00" w:rsidRPr="004B47FB"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zgodnie z Rozdziałem IV </w:t>
      </w:r>
      <w:r w:rsidR="00E82C1A" w:rsidRPr="004B47FB">
        <w:rPr>
          <w:sz w:val="16"/>
          <w:szCs w:val="16"/>
        </w:rPr>
        <w:t>Szczegółowego Opisu Przedmiotu Zamówienia będącego Załącznikiem nr 1</w:t>
      </w:r>
      <w:r w:rsidR="001D4EF4">
        <w:rPr>
          <w:sz w:val="16"/>
          <w:szCs w:val="16"/>
        </w:rPr>
        <w:t xml:space="preserve"> </w:t>
      </w:r>
      <w:r w:rsidR="00E82C1A" w:rsidRPr="004B47FB">
        <w:rPr>
          <w:sz w:val="16"/>
          <w:szCs w:val="16"/>
        </w:rPr>
        <w:t>do Ogłoszenia</w:t>
      </w:r>
      <w:r w:rsidRPr="004B47FB">
        <w:rPr>
          <w:rFonts w:cs="Calibri"/>
          <w:sz w:val="16"/>
          <w:szCs w:val="16"/>
        </w:rPr>
        <w:t>, 3 sale konferencyjne na potrzeby sesji równoległych pierwszego dnia konferencji, 3 sale konferencyjne na potrzeby sesji równoległych drugiego dnia konferencji</w:t>
      </w:r>
      <w:r w:rsidR="007C6D00">
        <w:rPr>
          <w:rFonts w:cs="Calibri"/>
          <w:sz w:val="16"/>
          <w:szCs w:val="16"/>
        </w:rPr>
        <w:t xml:space="preserve"> -</w:t>
      </w:r>
      <w:r w:rsidR="00265F26"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zgodnie z Rozdziałem V </w:t>
      </w:r>
      <w:r w:rsidR="00E82C1A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>, przestrzeń wystawiennicza</w:t>
      </w:r>
      <w:r w:rsidR="00265F26">
        <w:rPr>
          <w:rFonts w:cs="Calibri"/>
          <w:sz w:val="16"/>
          <w:szCs w:val="16"/>
        </w:rPr>
        <w:t xml:space="preserve"> - </w:t>
      </w:r>
      <w:r w:rsidRPr="004B47FB">
        <w:rPr>
          <w:rFonts w:cs="Calibri"/>
          <w:sz w:val="16"/>
          <w:szCs w:val="16"/>
        </w:rPr>
        <w:t xml:space="preserve">zgodnie z Rozdziałem VI </w:t>
      </w:r>
      <w:r w:rsidR="00E82C1A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>, zaplecze dla organizatorów konferencji, miejsce na recepcję, odpowiednia liczba sanitariatów, szatnia wraz z pomieszczeniem umożliwiającym przechowanie bagaży, miejsca parkingowe, dostęp do Internetu</w:t>
      </w:r>
      <w:r w:rsidR="00265F26">
        <w:rPr>
          <w:rFonts w:cs="Calibri"/>
          <w:sz w:val="16"/>
          <w:szCs w:val="16"/>
        </w:rPr>
        <w:t xml:space="preserve"> - </w:t>
      </w:r>
      <w:r w:rsidRPr="004B47FB">
        <w:rPr>
          <w:rFonts w:cs="Calibri"/>
          <w:sz w:val="16"/>
          <w:szCs w:val="16"/>
        </w:rPr>
        <w:t xml:space="preserve">zgodnie z Rozdziałem X </w:t>
      </w:r>
      <w:r w:rsidR="00E82C1A" w:rsidRPr="004B47FB">
        <w:rPr>
          <w:sz w:val="16"/>
          <w:szCs w:val="16"/>
        </w:rPr>
        <w:t>Szczegółowego Opisu Przedmiotu Zamówienia będącego Załącznikiem nr 1 do Ogłoszenia</w:t>
      </w:r>
      <w:r w:rsidRPr="004B47FB">
        <w:rPr>
          <w:rFonts w:cs="Calibri"/>
          <w:sz w:val="16"/>
          <w:szCs w:val="16"/>
        </w:rPr>
        <w:t xml:space="preserve">, </w:t>
      </w:r>
      <w:r w:rsidRPr="004B47FB">
        <w:rPr>
          <w:rFonts w:eastAsia="Times New Roman" w:cs="Calibri"/>
          <w:sz w:val="16"/>
          <w:szCs w:val="16"/>
          <w:lang w:eastAsia="pl-PL"/>
        </w:rPr>
        <w:t>zapewnienie natychmiastowej obsługi serwisowo-technicznej przed i w trakcie trwania konferencji,</w:t>
      </w:r>
      <w:r w:rsidRPr="004B47FB">
        <w:rPr>
          <w:rFonts w:cs="Calibri"/>
          <w:sz w:val="16"/>
          <w:szCs w:val="16"/>
        </w:rPr>
        <w:t xml:space="preserve"> montaż dzień przed konferencją).</w:t>
      </w:r>
    </w:p>
  </w:footnote>
  <w:footnote w:id="2">
    <w:p w14:paraId="403008D3" w14:textId="7806B0AD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2 tabeli musi uwzględniać wszystkie koszty wynikające z realizacji wymagań określonych w Rozdziale VII Szczegółowego Opisu Przedmiotu Zamówienia będącego Załącznikiem nr 1 do Ogłoszenia.</w:t>
      </w:r>
    </w:p>
  </w:footnote>
  <w:footnote w:id="3">
    <w:p w14:paraId="0DCF62AB" w14:textId="77777777" w:rsidR="00421990" w:rsidRPr="00C90968" w:rsidRDefault="00421990" w:rsidP="00421990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90968">
        <w:rPr>
          <w:rStyle w:val="Odwoanieprzypisudolnego"/>
          <w:color w:val="000000" w:themeColor="text1"/>
          <w:sz w:val="16"/>
          <w:szCs w:val="16"/>
        </w:rPr>
        <w:footnoteRef/>
      </w:r>
      <w:r w:rsidRPr="00C90968">
        <w:rPr>
          <w:color w:val="000000" w:themeColor="text1"/>
          <w:sz w:val="16"/>
          <w:szCs w:val="16"/>
        </w:rPr>
        <w:t xml:space="preserve"> Przy założeniu: </w:t>
      </w:r>
      <w:r w:rsidRPr="00C90968">
        <w:rPr>
          <w:rFonts w:asciiTheme="minorHAnsi" w:hAnsiTheme="minorHAnsi" w:cstheme="minorHAnsi"/>
          <w:color w:val="000000" w:themeColor="text1"/>
          <w:sz w:val="16"/>
          <w:szCs w:val="16"/>
        </w:rPr>
        <w:t>2 sale-pierwszy dzień Konferencji, 2 sale- drugi dzień Konferencji.</w:t>
      </w:r>
    </w:p>
  </w:footnote>
  <w:footnote w:id="4">
    <w:p w14:paraId="6808EFB1" w14:textId="3C20F270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3 tabeli musi uwzględniać wszystkie koszty wynikające z realizacji wymagań określonych w Rozdziale IX Szczegółowego Opisu Przedmiotu Zamówienia będącego Załącznikiem nr 1 do Ogłoszenia.</w:t>
      </w:r>
    </w:p>
  </w:footnote>
  <w:footnote w:id="5">
    <w:p w14:paraId="39E054A2" w14:textId="1263F4B1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4 tabeli musi uwzględniać wszystkie koszty wynikające z realizacji wymagań określonych w Rozdziale IX Szczegółowego Opisu Przedmiotu Zamówienia będącego Załącznikiem nr 1 do Ogłoszenia.</w:t>
      </w:r>
    </w:p>
  </w:footnote>
  <w:footnote w:id="6">
    <w:p w14:paraId="6E1BA3F0" w14:textId="141CDA58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ab/>
        <w:t xml:space="preserve"> </w:t>
      </w:r>
      <w:r w:rsidRPr="004B47FB">
        <w:rPr>
          <w:sz w:val="16"/>
          <w:szCs w:val="16"/>
        </w:rPr>
        <w:t>Cena, o której mowa w poz. nr 5 tabeli musi uwzględniać wszystkie koszty wynikające z realizacji wymagań określonych w Rozdziale XI Szczegółowego Opisu Przedmiotu Zamówienia będącego Załącznikiem nr 1</w:t>
      </w:r>
      <w:bookmarkStart w:id="0" w:name="_GoBack"/>
      <w:bookmarkEnd w:id="0"/>
      <w:r w:rsidRPr="004B47FB">
        <w:rPr>
          <w:sz w:val="16"/>
          <w:szCs w:val="16"/>
        </w:rPr>
        <w:t xml:space="preserve"> do Ogłoszenia.</w:t>
      </w:r>
    </w:p>
  </w:footnote>
  <w:footnote w:id="7">
    <w:p w14:paraId="356D2D44" w14:textId="77777777" w:rsidR="00421990" w:rsidRPr="004B47FB" w:rsidRDefault="00421990" w:rsidP="00421990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Przy założeniu: </w:t>
      </w:r>
      <w:r w:rsidRPr="004B47FB">
        <w:rPr>
          <w:rFonts w:asciiTheme="minorHAnsi" w:hAnsiTheme="minorHAnsi" w:cstheme="minorHAnsi"/>
          <w:sz w:val="16"/>
          <w:szCs w:val="16"/>
        </w:rPr>
        <w:t>650 osób-</w:t>
      </w:r>
      <w:r>
        <w:rPr>
          <w:rFonts w:asciiTheme="minorHAnsi" w:hAnsiTheme="minorHAnsi" w:cstheme="minorHAnsi"/>
          <w:sz w:val="16"/>
          <w:szCs w:val="16"/>
        </w:rPr>
        <w:t>pierwszy</w:t>
      </w:r>
      <w:r w:rsidRPr="004B47FB">
        <w:rPr>
          <w:rFonts w:asciiTheme="minorHAnsi" w:hAnsiTheme="minorHAnsi" w:cstheme="minorHAnsi"/>
          <w:sz w:val="16"/>
          <w:szCs w:val="16"/>
        </w:rPr>
        <w:t xml:space="preserve"> dzień konferencji, 650 osób </w:t>
      </w:r>
      <w:r>
        <w:rPr>
          <w:rFonts w:asciiTheme="minorHAnsi" w:hAnsiTheme="minorHAnsi" w:cstheme="minorHAnsi"/>
          <w:sz w:val="16"/>
          <w:szCs w:val="16"/>
        </w:rPr>
        <w:t xml:space="preserve">–drugi </w:t>
      </w:r>
      <w:r w:rsidRPr="004B47FB">
        <w:rPr>
          <w:rFonts w:asciiTheme="minorHAnsi" w:hAnsiTheme="minorHAnsi" w:cstheme="minorHAnsi"/>
          <w:sz w:val="16"/>
          <w:szCs w:val="16"/>
        </w:rPr>
        <w:t>dzień konferencji.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5638" w14:textId="77777777" w:rsidR="001D4EF4" w:rsidRDefault="001D4E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28F306CF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4553">
      <w:rPr>
        <w:noProof/>
        <w:lang w:eastAsia="pl-PL"/>
      </w:rPr>
      <w:drawing>
        <wp:inline distT="0" distB="0" distL="0" distR="0" wp14:anchorId="0A2AE1A5" wp14:editId="4D7D3C82">
          <wp:extent cx="18097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Pr="00514553">
      <w:rPr>
        <w:noProof/>
        <w:lang w:eastAsia="pl-PL"/>
      </w:rPr>
      <w:drawing>
        <wp:inline distT="0" distB="0" distL="0" distR="0" wp14:anchorId="2A1F2A45" wp14:editId="0FB14D8F">
          <wp:extent cx="2000250" cy="24270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86" cy="2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A8C05" w14:textId="77777777" w:rsidR="001D4EF4" w:rsidRDefault="001D4E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94D7B"/>
    <w:rsid w:val="001C434F"/>
    <w:rsid w:val="001D4EF4"/>
    <w:rsid w:val="001E5A5E"/>
    <w:rsid w:val="00223CAC"/>
    <w:rsid w:val="00265F26"/>
    <w:rsid w:val="003162F7"/>
    <w:rsid w:val="00335C61"/>
    <w:rsid w:val="003B482A"/>
    <w:rsid w:val="00421990"/>
    <w:rsid w:val="004357BC"/>
    <w:rsid w:val="0044352C"/>
    <w:rsid w:val="0053144C"/>
    <w:rsid w:val="0059397C"/>
    <w:rsid w:val="00601E1C"/>
    <w:rsid w:val="007C6D00"/>
    <w:rsid w:val="00804E67"/>
    <w:rsid w:val="00874637"/>
    <w:rsid w:val="008A4F8E"/>
    <w:rsid w:val="00904AFF"/>
    <w:rsid w:val="00965E1D"/>
    <w:rsid w:val="00A8426D"/>
    <w:rsid w:val="00AC6BDB"/>
    <w:rsid w:val="00AD6FC7"/>
    <w:rsid w:val="00AE46C1"/>
    <w:rsid w:val="00B21F6A"/>
    <w:rsid w:val="00B501E5"/>
    <w:rsid w:val="00B508EC"/>
    <w:rsid w:val="00B73D07"/>
    <w:rsid w:val="00D81A51"/>
    <w:rsid w:val="00E44AA7"/>
    <w:rsid w:val="00E75BDA"/>
    <w:rsid w:val="00E82C1A"/>
    <w:rsid w:val="00F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E180-2C0F-4965-9FCF-236276D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3</cp:revision>
  <cp:lastPrinted>2019-02-11T14:09:00Z</cp:lastPrinted>
  <dcterms:created xsi:type="dcterms:W3CDTF">2019-03-07T11:58:00Z</dcterms:created>
  <dcterms:modified xsi:type="dcterms:W3CDTF">2019-03-07T12:24:00Z</dcterms:modified>
</cp:coreProperties>
</file>